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6276" w14:textId="77777777" w:rsidR="00C65B92" w:rsidRDefault="00625AD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Política de Protección de Datos Personales</w:t>
      </w:r>
    </w:p>
    <w:p w14:paraId="4D01F36D" w14:textId="77777777" w:rsidR="00C65B92" w:rsidRDefault="00C65B92">
      <w:pPr>
        <w:jc w:val="both"/>
      </w:pPr>
    </w:p>
    <w:p w14:paraId="5EE47D07" w14:textId="77777777" w:rsidR="00C65B92" w:rsidRDefault="00625AD0">
      <w:pPr>
        <w:jc w:val="both"/>
      </w:pPr>
      <w:r>
        <w:t xml:space="preserve">A </w:t>
      </w:r>
      <w:proofErr w:type="gramStart"/>
      <w:r>
        <w:t>continuación</w:t>
      </w:r>
      <w:proofErr w:type="gramEnd"/>
      <w:r>
        <w:t xml:space="preserve"> te informamos de cómo tratamos tus datos personales en QUIMICA DEL CINCA, S.L.</w:t>
      </w:r>
    </w:p>
    <w:p w14:paraId="7E9D6CFA" w14:textId="77777777" w:rsidR="00C65B92" w:rsidRDefault="00C65B92">
      <w:pPr>
        <w:jc w:val="both"/>
      </w:pPr>
    </w:p>
    <w:p w14:paraId="786AA130" w14:textId="77777777" w:rsidR="00C65B92" w:rsidRDefault="00625AD0">
      <w:pPr>
        <w:jc w:val="both"/>
        <w:rPr>
          <w:b/>
        </w:rPr>
      </w:pPr>
      <w:r>
        <w:rPr>
          <w:b/>
        </w:rPr>
        <w:t>¿Quién es el responsable del tratamiento de tus datos personales?</w:t>
      </w:r>
    </w:p>
    <w:p w14:paraId="2DB69DB5" w14:textId="77777777" w:rsidR="00C65B92" w:rsidRDefault="00625AD0">
      <w:pPr>
        <w:jc w:val="both"/>
      </w:pPr>
      <w:r>
        <w:t xml:space="preserve">QUIMICA DEL CINCA, S.L., con CIF B-08628455 y domicilio en Avda. Diagonal, 352, </w:t>
      </w:r>
      <w:proofErr w:type="spellStart"/>
      <w:r>
        <w:t>entlo</w:t>
      </w:r>
      <w:proofErr w:type="spellEnd"/>
      <w:r>
        <w:t xml:space="preserve"> (08013) de Barcelona. Dirección de correo electrónico: admin@qcinca.es</w:t>
      </w:r>
    </w:p>
    <w:p w14:paraId="51CCF88D" w14:textId="77777777" w:rsidR="00C65B92" w:rsidRDefault="00C65B92">
      <w:pPr>
        <w:jc w:val="both"/>
      </w:pPr>
    </w:p>
    <w:p w14:paraId="3F682438" w14:textId="77777777" w:rsidR="00C65B92" w:rsidRDefault="00625AD0">
      <w:pPr>
        <w:jc w:val="both"/>
        <w:rPr>
          <w:b/>
        </w:rPr>
      </w:pPr>
      <w:r>
        <w:rPr>
          <w:b/>
        </w:rPr>
        <w:t>¿Para qué utilizamos tus datos personales?</w:t>
      </w:r>
    </w:p>
    <w:p w14:paraId="194260DF" w14:textId="77777777" w:rsidR="00C65B92" w:rsidRDefault="00625AD0">
      <w:pPr>
        <w:jc w:val="both"/>
      </w:pPr>
      <w:r>
        <w:t>En QUIMICA DEL CINCA, S.L. tratamos tus datos personale</w:t>
      </w:r>
      <w:r>
        <w:t xml:space="preserve">s para gestionar los productos y servicios que solicitas y tienes contratados con nosotros o para gestionar y dar solución a tu consulta o para incluir en un proceso de selección, en caso de que nos envíes una candidatura de empleo. </w:t>
      </w:r>
    </w:p>
    <w:p w14:paraId="228B0D66" w14:textId="77777777" w:rsidR="00C65B92" w:rsidRDefault="00625AD0">
      <w:pPr>
        <w:jc w:val="both"/>
      </w:pPr>
      <w:r>
        <w:t>Te informamos que no t</w:t>
      </w:r>
      <w:r>
        <w:t xml:space="preserve">rataremos tus datos personales para otras finalidades no relacionadas con la prestación de los servicios solicitados. </w:t>
      </w:r>
    </w:p>
    <w:p w14:paraId="4B8DD959" w14:textId="77777777" w:rsidR="00C65B92" w:rsidRDefault="00C65B92">
      <w:pPr>
        <w:jc w:val="both"/>
        <w:rPr>
          <w:b/>
        </w:rPr>
      </w:pPr>
    </w:p>
    <w:p w14:paraId="1BD7F643" w14:textId="77777777" w:rsidR="00C65B92" w:rsidRDefault="00625AD0">
      <w:pPr>
        <w:jc w:val="both"/>
        <w:rPr>
          <w:b/>
        </w:rPr>
      </w:pPr>
      <w:r>
        <w:rPr>
          <w:b/>
        </w:rPr>
        <w:t>¿Para qué finalidad utilizamos tus datos personales?</w:t>
      </w:r>
    </w:p>
    <w:p w14:paraId="470F3464" w14:textId="77777777" w:rsidR="00C65B92" w:rsidRDefault="00625AD0">
      <w:pPr>
        <w:jc w:val="both"/>
      </w:pPr>
      <w:r>
        <w:t>A continuación, te explicamos la base legal que nos permite tratar tus datos person</w:t>
      </w:r>
      <w:r>
        <w:t>ales:</w:t>
      </w:r>
    </w:p>
    <w:p w14:paraId="2D59C82E" w14:textId="77777777" w:rsidR="00C65B92" w:rsidRDefault="00C65B92">
      <w:pPr>
        <w:ind w:left="720"/>
        <w:jc w:val="both"/>
      </w:pPr>
    </w:p>
    <w:p w14:paraId="68615D1B" w14:textId="77777777" w:rsidR="00C65B92" w:rsidRDefault="00625AD0">
      <w:pPr>
        <w:ind w:left="720"/>
        <w:jc w:val="both"/>
      </w:pPr>
      <w:r>
        <w:t>1. En cumplimiento de un contrato, para gestionar los productos y servicios que tienes, solicites o contrates con QUIMICA DEL CINCA, S.L. debe cumplir también con las obligaciones legales impuestas por las leyes, entre las que se encuentran la Ley 1</w:t>
      </w:r>
      <w:r>
        <w:t>0/2010 de Prevención del Blanqueo de Capitales y Financiación del Terrorismo; la Ley 44/2002, de Reforma del Sistema Financiero y la normativa vigente en materia de protección de datos de carácter personal.</w:t>
      </w:r>
    </w:p>
    <w:p w14:paraId="7A3DD130" w14:textId="77777777" w:rsidR="00C65B92" w:rsidRDefault="00C65B92">
      <w:pPr>
        <w:jc w:val="both"/>
      </w:pPr>
    </w:p>
    <w:p w14:paraId="308F0C5C" w14:textId="77777777" w:rsidR="00C65B92" w:rsidRDefault="00625AD0">
      <w:pPr>
        <w:ind w:left="720"/>
        <w:jc w:val="both"/>
      </w:pPr>
      <w:r>
        <w:t>2. Cuando nos das tu consentimiento para ofrecer</w:t>
      </w:r>
      <w:r>
        <w:t>te productos y servicios de QUIMICA DEL CINCA, S.L. o del Grupo IBERCLOR.</w:t>
      </w:r>
    </w:p>
    <w:p w14:paraId="7AD9EAE1" w14:textId="77777777" w:rsidR="00C65B92" w:rsidRDefault="00C65B92">
      <w:pPr>
        <w:ind w:left="720"/>
        <w:jc w:val="both"/>
      </w:pPr>
    </w:p>
    <w:p w14:paraId="1514A231" w14:textId="77777777" w:rsidR="00C65B92" w:rsidRDefault="00625AD0">
      <w:pPr>
        <w:ind w:left="720"/>
        <w:jc w:val="both"/>
      </w:pPr>
      <w:r>
        <w:t>3. En el caso de una solicitud de empleo, para ofrecerte un puesto vacante.</w:t>
      </w:r>
    </w:p>
    <w:p w14:paraId="539EED5E" w14:textId="77777777" w:rsidR="00C65B92" w:rsidRDefault="00C65B92">
      <w:pPr>
        <w:jc w:val="both"/>
      </w:pPr>
    </w:p>
    <w:p w14:paraId="13051880" w14:textId="77777777" w:rsidR="00C65B92" w:rsidRDefault="00625AD0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b/>
        </w:rPr>
        <w:t xml:space="preserve">¿Cuál es la base jurídica para tratar tus datos personales? </w:t>
      </w:r>
    </w:p>
    <w:p w14:paraId="4589A8D0" w14:textId="77777777" w:rsidR="00C65B92" w:rsidRDefault="00625AD0">
      <w:pPr>
        <w:numPr>
          <w:ilvl w:val="0"/>
          <w:numId w:val="1"/>
        </w:numPr>
        <w:spacing w:after="160" w:line="259" w:lineRule="auto"/>
        <w:contextualSpacing/>
        <w:jc w:val="both"/>
      </w:pPr>
      <w:r>
        <w:t>La prestación y/o gestión del servicio prof</w:t>
      </w:r>
      <w:r>
        <w:t>esional que nos solicites.</w:t>
      </w:r>
    </w:p>
    <w:p w14:paraId="4D1E03E3" w14:textId="77777777" w:rsidR="00C65B92" w:rsidRDefault="00625AD0">
      <w:pPr>
        <w:numPr>
          <w:ilvl w:val="0"/>
          <w:numId w:val="1"/>
        </w:numPr>
        <w:spacing w:after="160" w:line="259" w:lineRule="auto"/>
        <w:contextualSpacing/>
        <w:jc w:val="both"/>
      </w:pPr>
      <w:r>
        <w:t>El consentimiento otorgado por el cliente.</w:t>
      </w:r>
    </w:p>
    <w:p w14:paraId="1387EA84" w14:textId="77777777" w:rsidR="00C65B92" w:rsidRDefault="00625AD0">
      <w:pPr>
        <w:numPr>
          <w:ilvl w:val="0"/>
          <w:numId w:val="1"/>
        </w:numPr>
        <w:spacing w:after="160" w:line="259" w:lineRule="auto"/>
        <w:contextualSpacing/>
        <w:jc w:val="both"/>
      </w:pPr>
      <w:r>
        <w:lastRenderedPageBreak/>
        <w:t>El cumplimiento de una obligación legal.</w:t>
      </w:r>
    </w:p>
    <w:p w14:paraId="603C95A1" w14:textId="77777777" w:rsidR="00C65B92" w:rsidRDefault="00C65B92">
      <w:pPr>
        <w:jc w:val="both"/>
        <w:rPr>
          <w:b/>
        </w:rPr>
      </w:pPr>
    </w:p>
    <w:p w14:paraId="0F452CDD" w14:textId="77777777" w:rsidR="00C65B92" w:rsidRDefault="00625AD0">
      <w:pPr>
        <w:jc w:val="both"/>
        <w:rPr>
          <w:b/>
        </w:rPr>
      </w:pPr>
      <w:r>
        <w:rPr>
          <w:b/>
        </w:rPr>
        <w:t xml:space="preserve">¿Durante cuánto tiempo conservamos tus datos? </w:t>
      </w:r>
    </w:p>
    <w:p w14:paraId="6BD6D8EC" w14:textId="77777777" w:rsidR="00C65B92" w:rsidRDefault="00625AD0">
      <w:pPr>
        <w:spacing w:after="160" w:line="259" w:lineRule="auto"/>
        <w:jc w:val="both"/>
      </w:pPr>
      <w:r>
        <w:t>Con carácter general, los datos personales que nos facilite se conservarán durante el tiempo necesario para atender la solicitud de información y/o para ejecutar el contrato correspondiente o mientras no nos solicite su supresión.</w:t>
      </w:r>
    </w:p>
    <w:p w14:paraId="2C4CD03E" w14:textId="77777777" w:rsidR="00C65B92" w:rsidRDefault="00625AD0">
      <w:pPr>
        <w:spacing w:after="160" w:line="259" w:lineRule="auto"/>
        <w:jc w:val="both"/>
      </w:pPr>
      <w:r>
        <w:t>Sin perjuicio de lo anter</w:t>
      </w:r>
      <w:r>
        <w:t>ior, QUIMICA DEL CINCA, S.L., podrá conservarlos hasta un máximo de:</w:t>
      </w:r>
    </w:p>
    <w:p w14:paraId="19DDB3C4" w14:textId="77777777" w:rsidR="00C65B92" w:rsidRDefault="00625AD0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 xml:space="preserve">4 años, de acuerdo con la Ley General Tributaria). </w:t>
      </w:r>
    </w:p>
    <w:p w14:paraId="6946267D" w14:textId="77777777" w:rsidR="00C65B92" w:rsidRDefault="00625AD0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>6 años, en relación al ámbito mercantil (Art. 30 Código de Comercio).</w:t>
      </w:r>
    </w:p>
    <w:p w14:paraId="433F83C5" w14:textId="77777777" w:rsidR="00C65B92" w:rsidRDefault="00625AD0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>10 años, de acuerdo con la Ley de Prevención del Blanqueo de Capi</w:t>
      </w:r>
      <w:r>
        <w:t>tales y Financiación del Terrorismo (Art. 25).</w:t>
      </w:r>
    </w:p>
    <w:p w14:paraId="76AEE7CB" w14:textId="77777777" w:rsidR="00C65B92" w:rsidRDefault="00625AD0">
      <w:pPr>
        <w:spacing w:after="160" w:line="259" w:lineRule="auto"/>
        <w:jc w:val="both"/>
      </w:pPr>
      <w:r>
        <w:t xml:space="preserve">Transcurridos estos plazos de prescripción legal, destruiremos tus datos. </w:t>
      </w:r>
    </w:p>
    <w:p w14:paraId="2EFF3EAC" w14:textId="77777777" w:rsidR="00C65B92" w:rsidRDefault="00625AD0">
      <w:pPr>
        <w:spacing w:after="160" w:line="259" w:lineRule="auto"/>
        <w:jc w:val="both"/>
        <w:rPr>
          <w:b/>
        </w:rPr>
      </w:pPr>
      <w:r>
        <w:rPr>
          <w:b/>
        </w:rPr>
        <w:t xml:space="preserve">¿A quién comunicaremos tus datos? </w:t>
      </w:r>
    </w:p>
    <w:p w14:paraId="111423EE" w14:textId="77777777" w:rsidR="00C65B92" w:rsidRDefault="00625AD0">
      <w:pPr>
        <w:spacing w:after="160" w:line="259" w:lineRule="auto"/>
        <w:jc w:val="both"/>
      </w:pPr>
      <w:r>
        <w:t xml:space="preserve">Los datos personales que nos facilites solo serán comunicados a las empresas del Grupo </w:t>
      </w:r>
      <w:proofErr w:type="spellStart"/>
      <w:r>
        <w:t>Iberclor</w:t>
      </w:r>
      <w:proofErr w:type="spellEnd"/>
      <w:r>
        <w:t>.</w:t>
      </w:r>
    </w:p>
    <w:p w14:paraId="4CB313F6" w14:textId="77777777" w:rsidR="00C65B92" w:rsidRDefault="00625AD0">
      <w:pPr>
        <w:spacing w:after="160" w:line="259" w:lineRule="auto"/>
        <w:jc w:val="both"/>
      </w:pPr>
      <w:r>
        <w:t>¿C</w:t>
      </w:r>
      <w:r>
        <w:t xml:space="preserve">uáles son tus derechos al facilitarnos tus datos? </w:t>
      </w:r>
    </w:p>
    <w:p w14:paraId="0D11AE8B" w14:textId="77777777" w:rsidR="00C65B92" w:rsidRDefault="00625AD0">
      <w:pPr>
        <w:spacing w:after="160" w:line="259" w:lineRule="auto"/>
        <w:jc w:val="both"/>
      </w:pPr>
      <w:r>
        <w:t xml:space="preserve">Te informamos que tienes derecho a acceder a tus datos personales, así como a solicitar la rectificación de los datos inexactos o, en su caso, solicitar su supresión cuando, entre otros motivos, los datos </w:t>
      </w:r>
      <w:r>
        <w:t>ya no sean necesarios para los fines que fueron recogidos; sin que ello afecte a la licitud del tratamiento basado en el consentimiento previo a su retirada.</w:t>
      </w:r>
    </w:p>
    <w:p w14:paraId="7A61CCBB" w14:textId="77777777" w:rsidR="00C65B92" w:rsidRDefault="00625AD0">
      <w:pPr>
        <w:spacing w:after="160" w:line="259" w:lineRule="auto"/>
        <w:jc w:val="both"/>
      </w:pPr>
      <w:r>
        <w:t>En determinadas circunstancias, podrás solicitar la limitación del tratamiento de tus datos, en cu</w:t>
      </w:r>
      <w:r>
        <w:t>yo caso únicamente los conservaremos para el ejercicio o la defensa de reclamaciones.</w:t>
      </w:r>
    </w:p>
    <w:p w14:paraId="14F811A8" w14:textId="77777777" w:rsidR="00C65B92" w:rsidRDefault="00625AD0">
      <w:pPr>
        <w:spacing w:after="160" w:line="259" w:lineRule="auto"/>
        <w:jc w:val="both"/>
      </w:pPr>
      <w:r>
        <w:t xml:space="preserve">En determinadas circunstancias y por motivos relacionados con tu situación particular, podrás oponerte al tratamiento de tus datos. Finalmente, podrás ejercer tu derecho </w:t>
      </w:r>
      <w:r>
        <w:t>a la portabilidad de tus datos según las condiciones y límites previstos en la vigente legislación.</w:t>
      </w:r>
    </w:p>
    <w:p w14:paraId="0BCA06EB" w14:textId="77777777" w:rsidR="00C65B92" w:rsidRDefault="00625AD0">
      <w:pPr>
        <w:spacing w:after="160" w:line="259" w:lineRule="auto"/>
        <w:jc w:val="both"/>
      </w:pPr>
      <w:r>
        <w:t xml:space="preserve">Para el ejercicio de los derechos descritos con anterioridad, podrás dirigirte a QUIMICA DEL CINCA, S.L. por correo postal a  Avenida Diagonal, 352, </w:t>
      </w:r>
      <w:proofErr w:type="spellStart"/>
      <w:r>
        <w:t>entlo</w:t>
      </w:r>
      <w:proofErr w:type="spellEnd"/>
      <w:r>
        <w:t xml:space="preserve"> (</w:t>
      </w:r>
      <w:r>
        <w:t xml:space="preserve">08013) de Barcelona o a través de la dirección de correo electrónico: </w:t>
      </w:r>
      <w:hyperlink r:id="rId5">
        <w:r>
          <w:rPr>
            <w:color w:val="1155CC"/>
            <w:u w:val="single"/>
          </w:rPr>
          <w:t>admin@qcinca.es</w:t>
        </w:r>
      </w:hyperlink>
      <w:r>
        <w:t xml:space="preserve">, adjuntando copia de tu DNI o documento equivalente que te identifique. </w:t>
      </w:r>
    </w:p>
    <w:p w14:paraId="60781147" w14:textId="77777777" w:rsidR="00C65B92" w:rsidRDefault="00625AD0">
      <w:pPr>
        <w:spacing w:after="160" w:line="259" w:lineRule="auto"/>
        <w:jc w:val="both"/>
      </w:pPr>
      <w:r>
        <w:t>Asimismo, en cualquier momento, puedes retirar el conse</w:t>
      </w:r>
      <w:r>
        <w:t xml:space="preserve">ntimiento prestado sin que ello afecte a la licitud del tratamiento basado en el consentimiento previo a su retirada y enviando una solicitud a las direcciones y en las condiciones anteriormente indicadas. </w:t>
      </w:r>
    </w:p>
    <w:p w14:paraId="793BBB90" w14:textId="77777777" w:rsidR="00C65B92" w:rsidRDefault="00625AD0">
      <w:pPr>
        <w:spacing w:after="160" w:line="259" w:lineRule="auto"/>
        <w:jc w:val="both"/>
      </w:pPr>
      <w:r>
        <w:lastRenderedPageBreak/>
        <w:t>Para más información, puede acceder a los modelos</w:t>
      </w:r>
      <w:r>
        <w:t xml:space="preserve"> y formularios de la página web de la Autoridad de Control, que en nuestro caso es la </w:t>
      </w:r>
      <w:hyperlink r:id="rId6">
        <w:r>
          <w:rPr>
            <w:color w:val="1155CC"/>
            <w:u w:val="single"/>
          </w:rPr>
          <w:t>Agencia Española de Protección de Datos,</w:t>
        </w:r>
      </w:hyperlink>
      <w:r>
        <w:t xml:space="preserve"> frente a la que tam</w:t>
      </w:r>
      <w:r>
        <w:t>bién podrá reclamar en caso de no obtener satisfacción en el ejercicio de sus derechos.</w:t>
      </w:r>
    </w:p>
    <w:p w14:paraId="03977D4D" w14:textId="77777777" w:rsidR="00C65B92" w:rsidRDefault="00C65B92">
      <w:pPr>
        <w:spacing w:after="160" w:line="259" w:lineRule="auto"/>
        <w:jc w:val="both"/>
      </w:pPr>
    </w:p>
    <w:p w14:paraId="65AE9B5B" w14:textId="77777777" w:rsidR="00C65B92" w:rsidRDefault="00C65B92">
      <w:pPr>
        <w:spacing w:after="160" w:line="259" w:lineRule="auto"/>
        <w:jc w:val="both"/>
      </w:pPr>
    </w:p>
    <w:sectPr w:rsidR="00C65B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439"/>
    <w:multiLevelType w:val="multilevel"/>
    <w:tmpl w:val="748CB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69179A"/>
    <w:multiLevelType w:val="multilevel"/>
    <w:tmpl w:val="68645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92"/>
    <w:rsid w:val="00625AD0"/>
    <w:rsid w:val="00C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F5E9"/>
  <w15:docId w15:val="{19B4F9B6-7B3B-4DFA-B611-C4DCB85C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pd.es/portalwebAGPD/CanalDelCiudadano/ejercicio_derechos/index-ides-idphp.php" TargetMode="External"/><Relationship Id="rId5" Type="http://schemas.openxmlformats.org/officeDocument/2006/relationships/hyperlink" Target="mailto:admin@qcin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GEPD Química del Cinca</dc:title>
  <dc:creator>QCINCA</dc:creator>
  <cp:lastModifiedBy>Jesús Alache Cruz</cp:lastModifiedBy>
  <cp:revision>2</cp:revision>
  <dcterms:created xsi:type="dcterms:W3CDTF">2018-05-24T11:46:00Z</dcterms:created>
  <dcterms:modified xsi:type="dcterms:W3CDTF">2018-05-24T11:46:00Z</dcterms:modified>
</cp:coreProperties>
</file>